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5E4D" w14:textId="5B04D9A1" w:rsidR="00F34DAD" w:rsidRPr="00D86425" w:rsidRDefault="00227545">
      <w:pPr>
        <w:rPr>
          <w:b/>
          <w:bCs/>
        </w:rPr>
      </w:pPr>
      <w:r w:rsidRPr="00D86425">
        <w:rPr>
          <w:b/>
          <w:bCs/>
        </w:rPr>
        <w:t>Julie Jones, PhD</w:t>
      </w:r>
    </w:p>
    <w:p w14:paraId="6859A7A8" w14:textId="70B63B03" w:rsidR="00227545" w:rsidRDefault="00227545" w:rsidP="005526C4">
      <w:pPr>
        <w:jc w:val="both"/>
      </w:pPr>
      <w:r>
        <w:t xml:space="preserve">Julie Jones </w:t>
      </w:r>
      <w:r w:rsidR="00D86425">
        <w:t>earned</w:t>
      </w:r>
      <w:r>
        <w:t xml:space="preserve"> her doctorate in Medical Genetics from the University of Alabama at Birmingham.  After completing a research fellowship at Vanderbilt University Medical Center, she </w:t>
      </w:r>
      <w:r w:rsidR="00D86425">
        <w:t>received</w:t>
      </w:r>
      <w:r>
        <w:t xml:space="preserve"> her clinical molecular genetics training at the Greenwood Genetic Center.</w:t>
      </w:r>
      <w:r w:rsidR="00D86425">
        <w:t xml:space="preserve">  She is certified by the </w:t>
      </w:r>
      <w:r w:rsidR="00D86425" w:rsidRPr="00D86425">
        <w:t>by the American Board of Medical Genetics and Genomics (ABMGG) in</w:t>
      </w:r>
      <w:r w:rsidR="00D86425">
        <w:t xml:space="preserve"> Clinical Molecular Genetics.  She is a Fellow of the </w:t>
      </w:r>
      <w:r w:rsidR="00D86425" w:rsidRPr="00D86425">
        <w:t>American College of Medical Genetics and Genomics</w:t>
      </w:r>
      <w:r w:rsidR="00D86425">
        <w:t xml:space="preserve"> and a member of the </w:t>
      </w:r>
      <w:r w:rsidR="00D86425" w:rsidRPr="00D86425">
        <w:t>American Society of Human Genetics</w:t>
      </w:r>
      <w:r w:rsidR="00D86425">
        <w:t>.</w:t>
      </w:r>
    </w:p>
    <w:p w14:paraId="42A23C62" w14:textId="49900349" w:rsidR="00D86425" w:rsidRDefault="00D86425" w:rsidP="005526C4">
      <w:pPr>
        <w:jc w:val="both"/>
      </w:pPr>
      <w:r>
        <w:t xml:space="preserve">Dr. Jones is currently the </w:t>
      </w:r>
      <w:r w:rsidRPr="00D86425">
        <w:t>Director</w:t>
      </w:r>
      <w:r>
        <w:t xml:space="preserve"> of the </w:t>
      </w:r>
      <w:r w:rsidRPr="00D86425">
        <w:t>Clinical Genomic Sequencing Program</w:t>
      </w:r>
      <w:r>
        <w:t xml:space="preserve"> at the </w:t>
      </w:r>
      <w:r w:rsidRPr="00D86425">
        <w:t>Greenwood Genetic</w:t>
      </w:r>
      <w:r>
        <w:t xml:space="preserve"> </w:t>
      </w:r>
      <w:r w:rsidRPr="00D86425">
        <w:t>Center</w:t>
      </w:r>
      <w:r>
        <w:t xml:space="preserve">.  She is also </w:t>
      </w:r>
      <w:r w:rsidRPr="00D86425">
        <w:t>Adjunct Faculty</w:t>
      </w:r>
      <w:r>
        <w:t xml:space="preserve"> at the </w:t>
      </w:r>
      <w:r w:rsidRPr="00D86425">
        <w:t>School of Nursing and the College of Health, Education and Human Development</w:t>
      </w:r>
      <w:r>
        <w:t xml:space="preserve"> at </w:t>
      </w:r>
      <w:r w:rsidRPr="00D86425">
        <w:t>Clemson University</w:t>
      </w:r>
      <w:r>
        <w:t>.</w:t>
      </w:r>
    </w:p>
    <w:sectPr w:rsidR="00D86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45"/>
    <w:rsid w:val="00227545"/>
    <w:rsid w:val="005526C4"/>
    <w:rsid w:val="00554B42"/>
    <w:rsid w:val="007747A6"/>
    <w:rsid w:val="00C055B4"/>
    <w:rsid w:val="00CE08FA"/>
    <w:rsid w:val="00D86425"/>
    <w:rsid w:val="00DF6DA2"/>
    <w:rsid w:val="00F3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76F40"/>
  <w15:chartTrackingRefBased/>
  <w15:docId w15:val="{127008B5-212B-4842-B892-E3301181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7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7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7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7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7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7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7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7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7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7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7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7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7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7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7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7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7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7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7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7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7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7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7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7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7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75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GGC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Jones</dc:creator>
  <cp:keywords/>
  <dc:description/>
  <cp:lastModifiedBy>Mary Rose Simpson</cp:lastModifiedBy>
  <cp:revision>2</cp:revision>
  <dcterms:created xsi:type="dcterms:W3CDTF">2026-08-12T16:11:00Z</dcterms:created>
  <dcterms:modified xsi:type="dcterms:W3CDTF">2026-08-12T16:11:00Z</dcterms:modified>
</cp:coreProperties>
</file>